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3DB" w:rsidRDefault="006823DB" w:rsidP="006823DB">
      <w:pPr>
        <w:tabs>
          <w:tab w:val="left" w:pos="8085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pPr w:leftFromText="180" w:rightFromText="180" w:vertAnchor="text" w:horzAnchor="margin" w:tblpX="-494" w:tblpY="6"/>
        <w:tblW w:w="55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6"/>
        <w:gridCol w:w="2015"/>
        <w:gridCol w:w="4888"/>
      </w:tblGrid>
      <w:tr w:rsidR="006823DB" w:rsidRPr="00C82596" w:rsidTr="007C09F8">
        <w:trPr>
          <w:cantSplit/>
          <w:trHeight w:val="1866"/>
        </w:trPr>
        <w:tc>
          <w:tcPr>
            <w:tcW w:w="1907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23DB" w:rsidRPr="00FF7F76" w:rsidRDefault="006823DB" w:rsidP="007C09F8">
            <w:pPr>
              <w:keepNext/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АЛМАТЫ ОБЛЫСЫ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 xml:space="preserve"> БІЛІМ БАСҚАРМАСЫНЫҢ </w:t>
            </w: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Қ</w:t>
            </w:r>
            <w:r w:rsidR="001871D4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ОНАЕВ</w:t>
            </w: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 xml:space="preserve"> ҚАЛАСЫ 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 xml:space="preserve">БОЙЫНША </w:t>
            </w: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БІЛІМ БӨЛІМІ» МЕМЛЕКЕТТІК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МЕКЕМЕСІНІҢ</w:t>
            </w:r>
          </w:p>
          <w:p w:rsidR="006823DB" w:rsidRPr="00FF7F76" w:rsidRDefault="006823DB" w:rsidP="007C09F8">
            <w:pPr>
              <w:spacing w:after="0"/>
              <w:ind w:left="-108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kk-KZ"/>
              </w:rPr>
            </w:pPr>
          </w:p>
          <w:p w:rsidR="006823DB" w:rsidRPr="00FF7F76" w:rsidRDefault="006823DB" w:rsidP="007C09F8">
            <w:pPr>
              <w:spacing w:after="0"/>
              <w:ind w:left="-108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«АҚДИДАР» БАЛАБАҚШАСЫ</w:t>
            </w:r>
            <w:r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»</w:t>
            </w:r>
          </w:p>
          <w:p w:rsidR="006823DB" w:rsidRPr="00FF7F76" w:rsidRDefault="006823DB" w:rsidP="007C09F8">
            <w:pPr>
              <w:spacing w:after="0"/>
              <w:ind w:left="-108"/>
              <w:jc w:val="center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МЕМЛЕКЕТТІК КОММУНАЛДЫҚ ҚАЗЫНАЛЫҚ КӘСІПОРНЫ</w:t>
            </w:r>
          </w:p>
        </w:tc>
        <w:tc>
          <w:tcPr>
            <w:tcW w:w="903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23DB" w:rsidRPr="00C8259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68DB49C0" wp14:editId="3FA927A9">
                  <wp:extent cx="1114163" cy="1134110"/>
                  <wp:effectExtent l="0" t="0" r="0" b="0"/>
                  <wp:docPr id="6" name="Рисунок 6" descr="ГОСУДАРСТВЕННЫЙ ГЕРБ РЕСПУБЛИКИ КАЗАХСТАН » ГКП «Мугалжарская ЦРБ» на ПХВ 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СУДАРСТВЕННЫЙ ГЕРБ РЕСПУБЛИКИ КАЗАХСТАН » ГКП «Мугалжарская ЦРБ» на ПХВ ГУ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110" t="12305" r="11523" b="9961"/>
                          <a:stretch/>
                        </pic:blipFill>
                        <pic:spPr bwMode="auto">
                          <a:xfrm>
                            <a:off x="0" y="0"/>
                            <a:ext cx="1164331" cy="1185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823DB" w:rsidRPr="00C8259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823DB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7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ГОСУДАРСТВЕННОЕ УЧРЕЖДЕНИЕ </w:t>
            </w:r>
          </w:p>
          <w:p w:rsidR="006823DB" w:rsidRPr="00FF7F7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F7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«ОТДЕЛ ОБРАЗОВАНИЯ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ПО</w:t>
            </w:r>
          </w:p>
          <w:p w:rsidR="006823DB" w:rsidRPr="00FF7F7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ГОРОДУ</w:t>
            </w:r>
            <w:r w:rsidRPr="00FF7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871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ҚОНАЕВ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УПРАВЛЕНИЯ ОБРАЗОВАНИЯ </w:t>
            </w:r>
            <w:r w:rsidRPr="00FF7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АЛМАТИНСКОЙ ОБЛАСТИ</w:t>
            </w:r>
          </w:p>
          <w:p w:rsidR="006823DB" w:rsidRPr="00FF7F7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6823DB" w:rsidRPr="00FF7F7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F7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ГОСУДАРСТВЕННОЕ КОММУНАЛЬНОЕ КАЗЕННОЕ ПРЕДПРИЯТИЕ</w:t>
            </w:r>
          </w:p>
          <w:p w:rsidR="006823DB" w:rsidRPr="00C82596" w:rsidRDefault="006823DB" w:rsidP="007C09F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F7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ДЕТСКИЙ САД «</w:t>
            </w:r>
            <w:r w:rsidRPr="00FF7F76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kk-KZ"/>
              </w:rPr>
              <w:t>АҚДИДАР</w:t>
            </w:r>
            <w:r w:rsidRPr="00FC491A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»</w:t>
            </w:r>
          </w:p>
        </w:tc>
      </w:tr>
    </w:tbl>
    <w:p w:rsidR="006823DB" w:rsidRPr="00C82596" w:rsidRDefault="006823DB" w:rsidP="006823DB">
      <w:pPr>
        <w:tabs>
          <w:tab w:val="left" w:pos="0"/>
        </w:tabs>
        <w:spacing w:after="0"/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</w:pP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040800 </w:t>
      </w:r>
      <w:r w:rsidR="001871D4"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>Қонаев</w:t>
      </w: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 қаласы,  Қонаев көшесі, №13 үй   </w:t>
      </w: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ab/>
      </w: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ab/>
        <w:t xml:space="preserve"> </w:t>
      </w:r>
      <w:r w:rsidR="001871D4"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                                           040800 г.Қонаев</w:t>
      </w: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,  ул.Кунаева, №13    </w:t>
      </w:r>
    </w:p>
    <w:p w:rsidR="006823DB" w:rsidRPr="00A36AA6" w:rsidRDefault="006823DB" w:rsidP="006823DB">
      <w:pP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bCs/>
          <w:noProof/>
          <w:sz w:val="16"/>
          <w:szCs w:val="16"/>
          <w:lang w:val="kk-KZ"/>
        </w:rPr>
      </w:pP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                  тел: 8 (72772) 4-28-80                                                                                         </w:t>
      </w:r>
      <w:r w:rsidR="001871D4"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                   </w:t>
      </w:r>
      <w:r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 xml:space="preserve">  тел: 8 (72772) 4-28-80</w:t>
      </w:r>
    </w:p>
    <w:p w:rsidR="006823DB" w:rsidRPr="00C82596" w:rsidRDefault="006823DB" w:rsidP="006823DB">
      <w:pPr>
        <w:tabs>
          <w:tab w:val="left" w:pos="0"/>
        </w:tabs>
        <w:spacing w:after="0"/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</w:pPr>
    </w:p>
    <w:p w:rsidR="006823DB" w:rsidRPr="001871D4" w:rsidRDefault="006823DB" w:rsidP="006823DB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</w:pPr>
      <w:r w:rsidRPr="00C82596">
        <w:rPr>
          <w:rFonts w:ascii="Times New Roman" w:eastAsia="Arial Unicode MS" w:hAnsi="Times New Roman" w:cs="Times New Roman"/>
          <w:bCs/>
          <w:sz w:val="18"/>
          <w:szCs w:val="20"/>
          <w:lang w:val="kk-KZ"/>
        </w:rPr>
        <w:t>_____________________№_______________</w:t>
      </w: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F76F5" w:rsidRDefault="00CF76F5" w:rsidP="00CF76F5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</w:pPr>
    </w:p>
    <w:p w:rsidR="00CF76F5" w:rsidRDefault="00406CDA" w:rsidP="00CF76F5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</w:pPr>
      <w:r>
        <w:rPr>
          <w:rFonts w:eastAsia="Arial Unicode MS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D83583" wp14:editId="0C898B21">
                <wp:simplePos x="0" y="0"/>
                <wp:positionH relativeFrom="column">
                  <wp:posOffset>-43815</wp:posOffset>
                </wp:positionH>
                <wp:positionV relativeFrom="paragraph">
                  <wp:posOffset>119380</wp:posOffset>
                </wp:positionV>
                <wp:extent cx="114935" cy="104775"/>
                <wp:effectExtent l="0" t="0" r="18415" b="9525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104775"/>
                          <a:chOff x="1176" y="5961"/>
                          <a:chExt cx="181" cy="165"/>
                        </a:xfrm>
                      </wpg:grpSpPr>
                      <wps:wsp>
                        <wps:cNvPr id="12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176" y="5961"/>
                            <a:ext cx="181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176" y="5973"/>
                            <a:ext cx="0" cy="153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margin-left:-3.45pt;margin-top:9.4pt;width:9.05pt;height:8.25pt;z-index:251660288" coordorigin="1176,5961" coordsize="181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176;top:5961;width:1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inl8EAAADbAAAADwAAAGRycy9kb3ducmV2LnhtbERPTYvCMBC9C/6HMIIX0VQPa61NxV0Q&#10;ZG+rIh6HZmyLzaQ0aa3/frOw4G0e73PS3WBq0VPrKssKlosIBHFudcWFgsv5MI9BOI+ssbZMCl7k&#10;YJeNRykm2j75h/qTL0QIYZeggtL7JpHS5SUZdAvbEAfubluDPsC2kLrFZwg3tVxF0Yc0WHFoKLGh&#10;r5Lyx6kzCrr6e3burn7ZF5/9+h5v4ttwc0pNJ8N+C8LT4N/if/dRh/kr+PslHCCz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+KeXwQAAANsAAAAPAAAAAAAAAAAAAAAA&#10;AKECAABkcnMvZG93bnJldi54bWxQSwUGAAAAAAQABAD5AAAAjwMAAAAA&#10;" strokeweight="1pt"/>
                <v:shape id="AutoShape 13" o:spid="_x0000_s1028" type="#_x0000_t32" style="position:absolute;left:1176;top:5973;width:0;height:1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QCDMEAAADbAAAADwAAAGRycy9kb3ducmV2LnhtbERPTYvCMBC9C/sfwizsRTR1F7RWo+jC&#10;wuLNKuJxaMa22ExKk9b6740geJvH+5zlujeV6KhxpWUFk3EEgjizuuRcwfHwN4pBOI+ssbJMCu7k&#10;YL36GCwx0fbGe+pSn4sQwi5BBYX3dSKlywoy6Ma2Jg7cxTYGfYBNLnWDtxBuKvkdRVNpsOTQUGBN&#10;vwVl17Q1CtpqNzy0Jz/p8m03u8Tz+NyfnVJfn/1mAcJT79/il/tfh/k/8PwlHC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tAIMwQAAANsAAAAPAAAAAAAAAAAAAAAA&#10;AKECAABkcnMvZG93bnJldi54bWxQSwUGAAAAAAQABAD5AAAAjwMAAAAA&#10;" strokeweight="1pt"/>
              </v:group>
            </w:pict>
          </mc:Fallback>
        </mc:AlternateContent>
      </w:r>
      <w:r>
        <w:rPr>
          <w:rFonts w:ascii="Times New Roman" w:eastAsia="Arial Unicode MS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C07843" wp14:editId="76D2962D">
                <wp:simplePos x="0" y="0"/>
                <wp:positionH relativeFrom="column">
                  <wp:posOffset>2400935</wp:posOffset>
                </wp:positionH>
                <wp:positionV relativeFrom="paragraph">
                  <wp:posOffset>114300</wp:posOffset>
                </wp:positionV>
                <wp:extent cx="114300" cy="160655"/>
                <wp:effectExtent l="0" t="0" r="38100" b="1079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60655"/>
                          <a:chOff x="2985" y="6905"/>
                          <a:chExt cx="226" cy="175"/>
                        </a:xfrm>
                      </wpg:grpSpPr>
                      <wps:wsp>
                        <wps:cNvPr id="9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3210" y="6915"/>
                            <a:ext cx="1" cy="16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985" y="6905"/>
                            <a:ext cx="226" cy="1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8" o:spid="_x0000_s1026" style="position:absolute;margin-left:189.05pt;margin-top:9pt;width:9pt;height:12.65pt;z-index:251658240" coordorigin="2985,6905" coordsize="226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">
                <v:shape id="AutoShape 9" o:spid="_x0000_s1027" type="#_x0000_t32" style="position:absolute;left:3210;top:6915;width:1;height: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wtGMIAAADaAAAADwAAAGRycy9kb3ducmV2LnhtbESPT4vCMBTE7wv7HcJb8LJoqget3UZR&#10;QRBvqyIeH83rH7Z5KU1a67c3woLHYWZ+w6TrwdSip9ZVlhVMJxEI4szqigsFl/N+HINwHlljbZkU&#10;PMjBevX5kWKi7Z1/qT/5QgQIuwQVlN43iZQuK8mgm9iGOHi5bQ36INtC6hbvAW5qOYuiuTRYcVgo&#10;saFdSdnfqTMKuvr4fe6uftoX236Rx8v4NtycUqOvYfMDwtPg3+H/9kErWMLrSrg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wtGMIAAADaAAAADwAAAAAAAAAAAAAA&#10;AAChAgAAZHJzL2Rvd25yZXYueG1sUEsFBgAAAAAEAAQA+QAAAJADAAAAAA==&#10;" strokeweight="1pt"/>
                <v:shape id="AutoShape 10" o:spid="_x0000_s1028" type="#_x0000_t32" style="position:absolute;left:2985;top:6905;width:226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ace8QAAADbAAAADwAAAGRycy9kb3ducmV2LnhtbESPT2vCQBDF7wW/wzJCL0U39lBjdBVb&#10;KEhv/kE8DtkxCWZnQ3YT02/vHARvM7w37/1mtRlcrXpqQ+XZwGyagCLOva24MHA6/k5SUCEiW6w9&#10;k4F/CrBZj95WmFl/5z31h1goCeGQoYEyxibTOuQlOQxT3xCLdvWtwyhrW2jb4l3CXa0/k+RLO6xY&#10;Gkps6Kek/HbonIGu/vs4duc464vvfn5NF+lluARj3sfDdgkq0hBf5uf1zgq+0MsvMoBe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Zpx7xAAAANsAAAAPAAAAAAAAAAAA&#10;AAAAAKECAABkcnMvZG93bnJldi54bWxQSwUGAAAAAAQABAD5AAAAkgMAAAAA&#10;" strokeweight="1pt"/>
              </v:group>
            </w:pict>
          </mc:Fallback>
        </mc:AlternateContent>
      </w:r>
    </w:p>
    <w:p w:rsidR="00CF76F5" w:rsidRDefault="00CF76F5" w:rsidP="00CF76F5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 xml:space="preserve">Балабақшада қамқоршылық </w:t>
      </w:r>
    </w:p>
    <w:p w:rsidR="00CF76F5" w:rsidRDefault="00CF76F5" w:rsidP="00CF76F5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 xml:space="preserve">кеңес құру туралы </w:t>
      </w: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F76F5" w:rsidRDefault="00CF76F5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CF76F5" w:rsidRDefault="00CF76F5" w:rsidP="00CF76F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kk-KZ"/>
        </w:rPr>
        <w:t xml:space="preserve">Қазақстан Республикасы Білім беру ұйымдарында қамқоршылық кеңестің жұмысын ұйымдастыру және оны сайлау тәртібінің үлгілік қағидаларын бекіту туралы 2017 жылғы 27 шілдедегі № 355 бұйрығына сәйкес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kk-KZ"/>
        </w:rPr>
        <w:t>БҰЙЫРАМЫН:</w:t>
      </w:r>
    </w:p>
    <w:p w:rsidR="00CF76F5" w:rsidRDefault="00CF76F5" w:rsidP="00CF76F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Балабақшада қамқоршылық кеңесі құрылсын.</w:t>
      </w:r>
    </w:p>
    <w:p w:rsidR="00CF76F5" w:rsidRDefault="00406CDA" w:rsidP="00CF76F5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Балабақшада</w:t>
      </w:r>
      <w:r w:rsidR="00CF76F5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№ 355 бұйрығын басшылыққа ала отырып</w:t>
      </w:r>
      <w:r w:rsidR="00EC7B2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 жұмыстар</w:t>
      </w:r>
      <w:r w:rsidR="00CF76F5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 жүргізілсін.</w:t>
      </w:r>
    </w:p>
    <w:p w:rsidR="006823DB" w:rsidRDefault="00CF76F5" w:rsidP="00CF76F5">
      <w:pPr>
        <w:pStyle w:val="a5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Осы бұйрықтың орындалуын өз құзырыма қалдырамын. </w:t>
      </w:r>
    </w:p>
    <w:p w:rsidR="00CF76F5" w:rsidRDefault="00CF76F5" w:rsidP="00CF76F5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lang w:val="kk-KZ"/>
        </w:rPr>
      </w:pPr>
    </w:p>
    <w:p w:rsidR="00CF76F5" w:rsidRPr="00CF76F5" w:rsidRDefault="00CF76F5" w:rsidP="00CF76F5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lang w:val="kk-KZ"/>
        </w:rPr>
      </w:pPr>
      <w:bookmarkStart w:id="0" w:name="_GoBack"/>
      <w:bookmarkEnd w:id="0"/>
    </w:p>
    <w:p w:rsidR="006823DB" w:rsidRPr="003D2411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24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Балабақша меңгерушісі:                              </w:t>
      </w:r>
      <w:r w:rsidR="00EC7B29">
        <w:rPr>
          <w:rFonts w:ascii="Times New Roman" w:hAnsi="Times New Roman" w:cs="Times New Roman"/>
          <w:b/>
          <w:sz w:val="28"/>
          <w:szCs w:val="28"/>
          <w:lang w:val="kk-KZ"/>
        </w:rPr>
        <w:t>Н.Сасенова</w:t>
      </w: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823DB" w:rsidRDefault="006823DB" w:rsidP="006823DB">
      <w:pPr>
        <w:tabs>
          <w:tab w:val="left" w:pos="808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821C9" w:rsidRPr="006823DB" w:rsidRDefault="008821C9">
      <w:pPr>
        <w:rPr>
          <w:lang w:val="kk-KZ"/>
        </w:rPr>
      </w:pPr>
    </w:p>
    <w:sectPr w:rsidR="008821C9" w:rsidRPr="006823DB" w:rsidSect="006823DB">
      <w:pgSz w:w="11906" w:h="16838"/>
      <w:pgMar w:top="0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53CEF"/>
    <w:multiLevelType w:val="hybridMultilevel"/>
    <w:tmpl w:val="DDA48E94"/>
    <w:lvl w:ilvl="0" w:tplc="7304EEEE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0A"/>
    <w:rsid w:val="00033F0A"/>
    <w:rsid w:val="001871D4"/>
    <w:rsid w:val="00406CDA"/>
    <w:rsid w:val="006823DB"/>
    <w:rsid w:val="0075261E"/>
    <w:rsid w:val="008821C9"/>
    <w:rsid w:val="00CA0A7A"/>
    <w:rsid w:val="00CF76F5"/>
    <w:rsid w:val="00EC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61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76F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3D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61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76F5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USER</cp:lastModifiedBy>
  <cp:revision>8</cp:revision>
  <cp:lastPrinted>2022-10-11T01:55:00Z</cp:lastPrinted>
  <dcterms:created xsi:type="dcterms:W3CDTF">2021-09-20T09:49:00Z</dcterms:created>
  <dcterms:modified xsi:type="dcterms:W3CDTF">2022-10-11T01:55:00Z</dcterms:modified>
</cp:coreProperties>
</file>